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13A4E" w14:textId="541ECCDB" w:rsidR="006D2D61" w:rsidRDefault="006D2D61" w:rsidP="00785E1B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3CA5E2BF" wp14:editId="42F89686">
            <wp:extent cx="1466850" cy="83820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4EA448" w14:textId="77777777" w:rsidR="006D2D61" w:rsidRPr="00D07C9E" w:rsidRDefault="00785E1B" w:rsidP="00785E1B">
      <w:pPr>
        <w:jc w:val="center"/>
        <w:rPr>
          <w:sz w:val="24"/>
          <w:szCs w:val="24"/>
        </w:rPr>
      </w:pPr>
      <w:r w:rsidRPr="00D07C9E">
        <w:rPr>
          <w:sz w:val="24"/>
          <w:szCs w:val="24"/>
        </w:rPr>
        <w:t>Double Talk – Bilingual Speech Therapy Service</w:t>
      </w:r>
    </w:p>
    <w:p w14:paraId="6922409A" w14:textId="70C7CFF4" w:rsidR="00785E1B" w:rsidRPr="00D07C9E" w:rsidRDefault="00785E1B" w:rsidP="00785E1B">
      <w:pPr>
        <w:jc w:val="center"/>
        <w:rPr>
          <w:sz w:val="24"/>
          <w:szCs w:val="24"/>
        </w:rPr>
      </w:pPr>
      <w:r w:rsidRPr="00D07C9E">
        <w:rPr>
          <w:sz w:val="24"/>
          <w:szCs w:val="24"/>
        </w:rPr>
        <w:t>Krista Hammer</w:t>
      </w:r>
      <w:r w:rsidR="008D7784" w:rsidRPr="00D07C9E">
        <w:rPr>
          <w:sz w:val="24"/>
          <w:szCs w:val="24"/>
        </w:rPr>
        <w:t>, MS, CCC-SLP</w:t>
      </w:r>
    </w:p>
    <w:p w14:paraId="62153709" w14:textId="77777777" w:rsidR="00785E1B" w:rsidRPr="00D07C9E" w:rsidRDefault="00785E1B" w:rsidP="00785E1B">
      <w:pPr>
        <w:jc w:val="center"/>
        <w:rPr>
          <w:sz w:val="24"/>
          <w:szCs w:val="24"/>
        </w:rPr>
      </w:pPr>
      <w:r w:rsidRPr="00D07C9E">
        <w:rPr>
          <w:sz w:val="24"/>
          <w:szCs w:val="24"/>
        </w:rPr>
        <w:t>240 Redtail Road, Suite 12 A</w:t>
      </w:r>
    </w:p>
    <w:p w14:paraId="62ED49C1" w14:textId="77777777" w:rsidR="00785E1B" w:rsidRPr="00D07C9E" w:rsidRDefault="00785E1B" w:rsidP="00785E1B">
      <w:pPr>
        <w:jc w:val="center"/>
        <w:rPr>
          <w:sz w:val="24"/>
          <w:szCs w:val="24"/>
        </w:rPr>
      </w:pPr>
      <w:r w:rsidRPr="00D07C9E">
        <w:rPr>
          <w:sz w:val="24"/>
          <w:szCs w:val="24"/>
        </w:rPr>
        <w:t>Orchard Park, NY 14127</w:t>
      </w:r>
    </w:p>
    <w:p w14:paraId="44336A1F" w14:textId="77777777" w:rsidR="00785E1B" w:rsidRPr="00D07C9E" w:rsidRDefault="00785E1B" w:rsidP="00785E1B">
      <w:pPr>
        <w:jc w:val="center"/>
        <w:rPr>
          <w:sz w:val="24"/>
          <w:szCs w:val="24"/>
        </w:rPr>
      </w:pPr>
      <w:r w:rsidRPr="00D07C9E">
        <w:rPr>
          <w:sz w:val="24"/>
          <w:szCs w:val="24"/>
        </w:rPr>
        <w:t>hammerdoubletalk@gmail.com</w:t>
      </w:r>
    </w:p>
    <w:p w14:paraId="1493B97F" w14:textId="2677F993" w:rsidR="00800185" w:rsidRDefault="00785E1B" w:rsidP="00D07C9E">
      <w:pPr>
        <w:jc w:val="center"/>
        <w:rPr>
          <w:sz w:val="24"/>
          <w:szCs w:val="24"/>
        </w:rPr>
      </w:pPr>
      <w:r w:rsidRPr="00D07C9E">
        <w:rPr>
          <w:sz w:val="24"/>
          <w:szCs w:val="24"/>
        </w:rPr>
        <w:t>(716)</w:t>
      </w:r>
      <w:r w:rsidR="00D07C9E">
        <w:rPr>
          <w:sz w:val="24"/>
          <w:szCs w:val="24"/>
        </w:rPr>
        <w:t xml:space="preserve"> 608-2988 ofc. / (716) 608-2942</w:t>
      </w:r>
    </w:p>
    <w:p w14:paraId="63AE4DFF" w14:textId="77777777" w:rsidR="00D07C9E" w:rsidRPr="00D07C9E" w:rsidRDefault="00D07C9E" w:rsidP="00D07C9E">
      <w:pPr>
        <w:jc w:val="center"/>
        <w:rPr>
          <w:sz w:val="24"/>
          <w:szCs w:val="24"/>
        </w:rPr>
      </w:pPr>
    </w:p>
    <w:p w14:paraId="16B0E0D1" w14:textId="17C95669" w:rsidR="009F03A2" w:rsidRPr="00D07C9E" w:rsidRDefault="0005073C" w:rsidP="009F03A2">
      <w:pPr>
        <w:jc w:val="center"/>
      </w:pPr>
      <w:r w:rsidRPr="00D07C9E">
        <w:t>Payment</w:t>
      </w:r>
      <w:r w:rsidR="00800185" w:rsidRPr="00D07C9E">
        <w:t xml:space="preserve"> Policy</w:t>
      </w:r>
    </w:p>
    <w:p w14:paraId="169C5DA8" w14:textId="77777777" w:rsidR="00800185" w:rsidRDefault="00800185" w:rsidP="009F03A2">
      <w:pPr>
        <w:shd w:val="clear" w:color="auto" w:fill="FFFFFF"/>
        <w:rPr>
          <w:rFonts w:ascii="Menlo Regular" w:eastAsia="MS Gothic" w:hAnsi="Menlo Regular" w:cs="Menlo Regular"/>
          <w:color w:val="000000"/>
        </w:rPr>
      </w:pPr>
    </w:p>
    <w:p w14:paraId="3767AF1A" w14:textId="50FFB061" w:rsidR="0005073C" w:rsidRPr="003576F3" w:rsidRDefault="00785E1B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Thank you for choosing Double Talk </w:t>
      </w:r>
      <w:r w:rsidR="003576F3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private practice to serve you.</w:t>
      </w:r>
      <w:r w:rsidR="00010CD9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</w:t>
      </w:r>
      <w:r w:rsidR="00010CD9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We are committed to providing you with </w:t>
      </w:r>
      <w:r w:rsidR="008124D9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the highest </w:t>
      </w:r>
      <w:r w:rsidR="00010CD9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quality care</w:t>
      </w:r>
      <w:r w:rsidR="008124D9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. Please know that the timely payment of your bill is an integral part of our service and as such, t</w:t>
      </w:r>
      <w:r w:rsidR="003576F3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his payment policy is an agreement between 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you and Double Talk- Bilingual Speech Therapy Services </w:t>
      </w:r>
      <w:r w:rsidR="008124D9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for payment of services provided</w:t>
      </w:r>
      <w:r w:rsidR="003576F3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. By signing this policy, you are agreeing to pay for services provided to you or your family member. 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As a client of Double Talk</w:t>
      </w:r>
      <w:r w:rsidR="003576F3" w:rsidRPr="003576F3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– Bilingual Speech Therapy Services/ Krista Hammer</w:t>
      </w:r>
      <w:r w:rsidR="003576F3" w:rsidRPr="003576F3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you are required to </w:t>
      </w:r>
      <w:r w:rsidR="008124D9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carefully review and 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sign the </w:t>
      </w:r>
      <w:r w:rsidR="003576F3" w:rsidRPr="003576F3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payment policy.</w:t>
      </w:r>
    </w:p>
    <w:p w14:paraId="17AFA975" w14:textId="77777777" w:rsidR="0005073C" w:rsidRDefault="0005073C" w:rsidP="009F03A2">
      <w:pPr>
        <w:shd w:val="clear" w:color="auto" w:fill="FFFFFF"/>
        <w:rPr>
          <w:rFonts w:ascii="Arial" w:eastAsia="Times New Roman" w:hAnsi="Arial" w:cs="Arial"/>
          <w:bCs w:val="0"/>
          <w:color w:val="222222"/>
          <w:sz w:val="24"/>
          <w:szCs w:val="24"/>
        </w:rPr>
      </w:pPr>
    </w:p>
    <w:p w14:paraId="0342E5E7" w14:textId="25D04724" w:rsidR="0005073C" w:rsidRDefault="0005073C" w:rsidP="009F03A2">
      <w:pPr>
        <w:shd w:val="clear" w:color="auto" w:fill="FFFFFF"/>
        <w:rPr>
          <w:rFonts w:ascii="Arial" w:eastAsia="Times New Roman" w:hAnsi="Arial" w:cs="Arial"/>
          <w:bCs w:val="0"/>
          <w:color w:val="222222"/>
          <w:sz w:val="24"/>
          <w:szCs w:val="24"/>
        </w:rPr>
      </w:pPr>
      <w:r>
        <w:rPr>
          <w:rFonts w:ascii="Arial" w:eastAsia="Times New Roman" w:hAnsi="Arial" w:cs="Arial"/>
          <w:bCs w:val="0"/>
          <w:color w:val="222222"/>
          <w:sz w:val="24"/>
          <w:szCs w:val="24"/>
        </w:rPr>
        <w:t>Please read the following information carefully:</w:t>
      </w:r>
    </w:p>
    <w:p w14:paraId="4245F0F7" w14:textId="77777777" w:rsidR="008124D9" w:rsidRDefault="008124D9" w:rsidP="009F03A2">
      <w:pPr>
        <w:shd w:val="clear" w:color="auto" w:fill="FFFFFF"/>
        <w:rPr>
          <w:rFonts w:ascii="Arial" w:eastAsia="Times New Roman" w:hAnsi="Arial" w:cs="Arial"/>
          <w:bCs w:val="0"/>
          <w:color w:val="222222"/>
          <w:sz w:val="24"/>
          <w:szCs w:val="24"/>
        </w:rPr>
      </w:pPr>
    </w:p>
    <w:p w14:paraId="1257FB87" w14:textId="5FBB579C" w:rsidR="0005073C" w:rsidRPr="003576F3" w:rsidRDefault="0005073C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3576F3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All therapy fees (including session fee</w:t>
      </w:r>
      <w:r w:rsidR="008124D9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s</w:t>
      </w:r>
      <w:r w:rsidRPr="003576F3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and/or co-pays, if applicable) are due: At the time of service</w:t>
      </w:r>
      <w:r w:rsidR="00785E1B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.</w:t>
      </w:r>
    </w:p>
    <w:p w14:paraId="3A1FAE03" w14:textId="77777777" w:rsidR="00785E1B" w:rsidRDefault="00785E1B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</w:p>
    <w:p w14:paraId="6984A640" w14:textId="2CEEE74F" w:rsidR="008124D9" w:rsidRDefault="00785E1B" w:rsidP="005D6603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The </w:t>
      </w:r>
      <w:r w:rsidR="0005073C" w:rsidRPr="003576F3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following payment methods 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are accepted </w:t>
      </w:r>
      <w:r w:rsidR="0005073C" w:rsidRPr="003576F3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at this time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: Cash, Check and Credit Card</w:t>
      </w:r>
      <w:r w:rsidR="008124D9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.</w:t>
      </w:r>
    </w:p>
    <w:p w14:paraId="50C4B50A" w14:textId="25621E4C" w:rsidR="008124D9" w:rsidRDefault="008124D9" w:rsidP="005D6603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</w:p>
    <w:p w14:paraId="5AC58CCA" w14:textId="77777777" w:rsidR="00785E1B" w:rsidRDefault="008124D9" w:rsidP="005D6603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3576F3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(Checks should be made payable to</w:t>
      </w:r>
      <w:r w:rsidR="00785E1B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:)</w:t>
      </w:r>
    </w:p>
    <w:p w14:paraId="7FD38E48" w14:textId="77777777" w:rsidR="00785E1B" w:rsidRDefault="00785E1B" w:rsidP="005D6603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</w:p>
    <w:p w14:paraId="4030FF09" w14:textId="5A94A041" w:rsidR="008124D9" w:rsidRPr="00785E1B" w:rsidRDefault="005D5C51" w:rsidP="005D6603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  <w:u w:val="single"/>
        </w:rPr>
      </w:pP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  <w:u w:val="single"/>
        </w:rPr>
        <w:t xml:space="preserve">Krista Hammer </w:t>
      </w:r>
    </w:p>
    <w:p w14:paraId="6D1B5433" w14:textId="77777777" w:rsidR="008124D9" w:rsidRDefault="008124D9" w:rsidP="005D6603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</w:p>
    <w:p w14:paraId="4C2A68DE" w14:textId="27DAFB66" w:rsidR="005D6603" w:rsidRPr="003576F3" w:rsidRDefault="005D5C51" w:rsidP="005D6603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You will be provided</w:t>
      </w:r>
      <w:r w:rsidR="005D6603" w:rsidRPr="003576F3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with an invoice outlining the services rendered and the amount charged. </w:t>
      </w:r>
    </w:p>
    <w:p w14:paraId="139F3E3D" w14:textId="77777777" w:rsidR="0005073C" w:rsidRDefault="0005073C" w:rsidP="009F03A2">
      <w:pPr>
        <w:shd w:val="clear" w:color="auto" w:fill="FFFFFF"/>
        <w:rPr>
          <w:rFonts w:ascii="Arial" w:eastAsia="Times New Roman" w:hAnsi="Arial" w:cs="Arial"/>
          <w:bCs w:val="0"/>
          <w:color w:val="222222"/>
          <w:sz w:val="24"/>
          <w:szCs w:val="24"/>
        </w:rPr>
      </w:pPr>
    </w:p>
    <w:p w14:paraId="1FB53D9B" w14:textId="0D035090" w:rsidR="0005073C" w:rsidRDefault="003576F3" w:rsidP="009F03A2">
      <w:pPr>
        <w:shd w:val="clear" w:color="auto" w:fill="FFFFFF"/>
        <w:rPr>
          <w:rFonts w:ascii="Arial" w:eastAsia="Times New Roman" w:hAnsi="Arial" w:cs="Arial"/>
          <w:bCs w:val="0"/>
          <w:color w:val="222222"/>
          <w:sz w:val="24"/>
          <w:szCs w:val="24"/>
        </w:rPr>
      </w:pPr>
      <w:r>
        <w:rPr>
          <w:rFonts w:ascii="Arial" w:eastAsia="Times New Roman" w:hAnsi="Arial" w:cs="Arial"/>
          <w:bCs w:val="0"/>
          <w:color w:val="222222"/>
          <w:sz w:val="24"/>
          <w:szCs w:val="24"/>
        </w:rPr>
        <w:t>Please read and check</w:t>
      </w:r>
      <w:r w:rsidR="0071535D">
        <w:rPr>
          <w:rFonts w:ascii="Arial" w:eastAsia="Times New Roman" w:hAnsi="Arial" w:cs="Arial"/>
          <w:bCs w:val="0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bCs w:val="0"/>
          <w:color w:val="222222"/>
          <w:sz w:val="24"/>
          <w:szCs w:val="24"/>
        </w:rPr>
        <w:t>all boxes to acknowledge understanding and the</w:t>
      </w:r>
      <w:r w:rsidR="0071535D">
        <w:rPr>
          <w:rFonts w:ascii="Arial" w:eastAsia="Times New Roman" w:hAnsi="Arial" w:cs="Arial"/>
          <w:bCs w:val="0"/>
          <w:color w:val="222222"/>
          <w:sz w:val="24"/>
          <w:szCs w:val="24"/>
        </w:rPr>
        <w:t>n</w:t>
      </w:r>
      <w:r>
        <w:rPr>
          <w:rFonts w:ascii="Arial" w:eastAsia="Times New Roman" w:hAnsi="Arial" w:cs="Arial"/>
          <w:bCs w:val="0"/>
          <w:color w:val="222222"/>
          <w:sz w:val="24"/>
          <w:szCs w:val="24"/>
        </w:rPr>
        <w:t xml:space="preserve"> sign below:</w:t>
      </w:r>
    </w:p>
    <w:p w14:paraId="53BD824D" w14:textId="77777777" w:rsidR="008124D9" w:rsidRPr="003576F3" w:rsidRDefault="008124D9" w:rsidP="009F03A2">
      <w:pPr>
        <w:shd w:val="clear" w:color="auto" w:fill="FFFFFF"/>
        <w:rPr>
          <w:rFonts w:ascii="Arial" w:eastAsia="Times New Roman" w:hAnsi="Arial" w:cs="Arial"/>
          <w:bCs w:val="0"/>
          <w:color w:val="222222"/>
          <w:sz w:val="24"/>
          <w:szCs w:val="24"/>
        </w:rPr>
      </w:pPr>
    </w:p>
    <w:p w14:paraId="07092FE4" w14:textId="57A715C1" w:rsidR="0005073C" w:rsidRPr="003576F3" w:rsidRDefault="0005073C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3576F3">
        <w:rPr>
          <w:rFonts w:ascii="Menlo Regular" w:eastAsia="MS Gothic" w:hAnsi="Menlo Regular" w:cs="Menlo Regular"/>
          <w:b w:val="0"/>
          <w:color w:val="000000"/>
        </w:rPr>
        <w:t xml:space="preserve">☐ </w:t>
      </w:r>
      <w:r w:rsidRPr="003576F3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I understand that I am responsible for </w:t>
      </w:r>
      <w:r w:rsidR="008124D9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all costs / fees that any third-</w:t>
      </w:r>
      <w:r w:rsidRPr="003576F3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party payer </w:t>
      </w:r>
      <w:r w:rsidR="008124D9" w:rsidRPr="003576F3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(ex. insurance company, private school, etc.) </w:t>
      </w:r>
      <w:r w:rsidRPr="003576F3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does not cover</w:t>
      </w:r>
      <w:r w:rsidR="00BD08C7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.</w:t>
      </w:r>
      <w:r w:rsidRPr="003576F3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</w:t>
      </w:r>
      <w:r w:rsidR="00924496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In the event that a third-</w:t>
      </w:r>
      <w:r w:rsidRPr="003576F3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party payer source determines that rendered therapy services are “not covered” or otherwise denied, I </w:t>
      </w:r>
      <w:r w:rsidR="00924496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will be</w:t>
      </w:r>
      <w:r w:rsidRPr="003576F3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responsib</w:t>
      </w:r>
      <w:r w:rsidR="008124D9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le for all outstanding charges. I </w:t>
      </w:r>
      <w:r w:rsidR="00BD08C7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understand that I </w:t>
      </w:r>
      <w:r w:rsidRPr="003576F3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will be billed accordingly and </w:t>
      </w:r>
      <w:r w:rsidR="00924496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will be</w:t>
      </w:r>
      <w:r w:rsidRPr="003576F3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responsible for </w:t>
      </w:r>
      <w:r w:rsidR="00924496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immediate</w:t>
      </w:r>
      <w:r w:rsidRPr="003576F3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payment. </w:t>
      </w:r>
      <w:r w:rsidR="00924496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I also understand that </w:t>
      </w:r>
      <w:r w:rsidR="00924496" w:rsidRPr="003576F3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[</w:t>
      </w:r>
      <w:r w:rsidR="0071535D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Double Talk</w:t>
      </w:r>
      <w:r w:rsidR="00924496" w:rsidRPr="003576F3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/ </w:t>
      </w:r>
      <w:r w:rsidR="0071535D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Krista Hammer</w:t>
      </w:r>
      <w:r w:rsidR="00924496" w:rsidRPr="003576F3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]</w:t>
      </w:r>
      <w:r w:rsidR="00924496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will not become involved in disputes between you and your third-part</w:t>
      </w:r>
      <w:r w:rsidR="0071535D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y</w:t>
      </w:r>
      <w:r w:rsidR="00924496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source regarding uncovered charges or reasons for denial.</w:t>
      </w:r>
    </w:p>
    <w:p w14:paraId="067EE35F" w14:textId="77777777" w:rsidR="0005073C" w:rsidRPr="003576F3" w:rsidRDefault="0005073C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</w:p>
    <w:p w14:paraId="101764CC" w14:textId="45B606F6" w:rsidR="005D6603" w:rsidRPr="003576F3" w:rsidRDefault="005D6603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3576F3">
        <w:rPr>
          <w:rFonts w:ascii="Menlo Regular" w:eastAsia="MS Gothic" w:hAnsi="Menlo Regular" w:cs="Menlo Regular"/>
          <w:b w:val="0"/>
          <w:color w:val="000000"/>
        </w:rPr>
        <w:lastRenderedPageBreak/>
        <w:t xml:space="preserve">☐ </w:t>
      </w:r>
      <w:r w:rsidRPr="003576F3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I understand that if fees are not paid in full, treatment sessions may be postponed or cancelled until payment is received. </w:t>
      </w:r>
    </w:p>
    <w:p w14:paraId="646EF770" w14:textId="77777777" w:rsidR="005D6603" w:rsidRPr="003576F3" w:rsidRDefault="005D6603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</w:p>
    <w:p w14:paraId="039579A5" w14:textId="4FC7A927" w:rsidR="005D6603" w:rsidRPr="003576F3" w:rsidRDefault="005D6603" w:rsidP="005D6603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3576F3">
        <w:rPr>
          <w:rFonts w:ascii="Menlo Regular" w:eastAsia="MS Gothic" w:hAnsi="Menlo Regular" w:cs="Menlo Regular"/>
          <w:b w:val="0"/>
          <w:color w:val="000000"/>
        </w:rPr>
        <w:t xml:space="preserve">☐ </w:t>
      </w:r>
      <w:r w:rsidRPr="003576F3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I understand that all </w:t>
      </w:r>
      <w:r w:rsidR="008A66F3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returned checks</w:t>
      </w:r>
      <w:r w:rsidRPr="003576F3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will be subject to a </w:t>
      </w:r>
      <w:r w:rsidRPr="0071535D">
        <w:rPr>
          <w:rFonts w:ascii="Arial" w:eastAsia="Times New Roman" w:hAnsi="Arial" w:cs="Arial"/>
          <w:bCs w:val="0"/>
          <w:color w:val="222222"/>
          <w:sz w:val="24"/>
          <w:szCs w:val="24"/>
        </w:rPr>
        <w:t>$</w:t>
      </w:r>
      <w:r w:rsidR="0071535D" w:rsidRPr="0071535D">
        <w:rPr>
          <w:rFonts w:ascii="Arial" w:eastAsia="Times New Roman" w:hAnsi="Arial" w:cs="Arial"/>
          <w:bCs w:val="0"/>
          <w:color w:val="222222"/>
          <w:sz w:val="24"/>
          <w:szCs w:val="24"/>
        </w:rPr>
        <w:t>30.00</w:t>
      </w:r>
      <w:r w:rsidRPr="003576F3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</w:t>
      </w:r>
      <w:r w:rsidR="008A66F3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returned check </w:t>
      </w:r>
      <w:r w:rsidRPr="003576F3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fee. Charges incurred and not paid after </w:t>
      </w:r>
      <w:r w:rsidR="0071535D" w:rsidRPr="0071535D">
        <w:rPr>
          <w:rFonts w:ascii="Arial" w:eastAsia="Times New Roman" w:hAnsi="Arial" w:cs="Arial"/>
          <w:bCs w:val="0"/>
          <w:color w:val="222222"/>
          <w:sz w:val="24"/>
          <w:szCs w:val="24"/>
        </w:rPr>
        <w:t>60</w:t>
      </w:r>
      <w:r w:rsidRPr="003576F3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days may be turned over to a collection agency</w:t>
      </w:r>
      <w:r w:rsidR="003576F3" w:rsidRPr="003576F3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at the client’s expense</w:t>
      </w:r>
      <w:r w:rsidRPr="003576F3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.</w:t>
      </w:r>
      <w:r w:rsidR="003576F3" w:rsidRPr="003576F3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Overdue accounts may also be reported to a Credit Bureau. </w:t>
      </w:r>
      <w:r w:rsidRPr="003576F3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</w:t>
      </w:r>
    </w:p>
    <w:p w14:paraId="6C93F7C7" w14:textId="77777777" w:rsidR="005D6603" w:rsidRPr="003576F3" w:rsidRDefault="005D6603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</w:p>
    <w:p w14:paraId="64ACEF85" w14:textId="30FE6548" w:rsidR="005D6603" w:rsidRDefault="003576F3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3576F3">
        <w:rPr>
          <w:rFonts w:ascii="Menlo Regular" w:eastAsia="MS Gothic" w:hAnsi="Menlo Regular" w:cs="Menlo Regular"/>
          <w:b w:val="0"/>
          <w:color w:val="000000"/>
        </w:rPr>
        <w:t xml:space="preserve">☐ </w:t>
      </w:r>
      <w:r w:rsidRPr="003576F3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I understand that I am responsible for all legal and collection fees, which [</w:t>
      </w:r>
      <w:r w:rsidR="0071535D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Double Talk</w:t>
      </w:r>
      <w:r w:rsidRPr="003576F3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/ </w:t>
      </w:r>
      <w:r w:rsidR="0071535D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Krista Hammer</w:t>
      </w:r>
      <w:r w:rsidRPr="003576F3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] may incur if payment is not made in accordance with the terms and conditions herein. </w:t>
      </w:r>
    </w:p>
    <w:p w14:paraId="0EEDB85A" w14:textId="50C60CBE" w:rsidR="00C23E41" w:rsidRDefault="00C23E41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</w:p>
    <w:p w14:paraId="30F4AEC1" w14:textId="77777777" w:rsidR="00C23E41" w:rsidRPr="003576F3" w:rsidRDefault="00C23E41" w:rsidP="00C23E41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</w:p>
    <w:p w14:paraId="35E0E0D4" w14:textId="3B94D1B0" w:rsidR="00C23E41" w:rsidRDefault="00C23E41" w:rsidP="00C23E41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3576F3">
        <w:rPr>
          <w:rFonts w:ascii="Menlo Regular" w:eastAsia="MS Gothic" w:hAnsi="Menlo Regular" w:cs="Menlo Regular"/>
          <w:b w:val="0"/>
          <w:color w:val="000000"/>
        </w:rPr>
        <w:t xml:space="preserve">☐ 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I understand that refunds will be issued only in instances of overpayment.  All refunds will be processed within</w:t>
      </w:r>
      <w:r w:rsidR="0071535D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7-14 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day</w:t>
      </w:r>
      <w:r w:rsidR="0071535D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s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after the overpayment is discovered on the client’s bill or at the time the refund is requested.  Refunds for payments made with </w:t>
      </w:r>
      <w:r w:rsidR="00561065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a 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credit card will be credited back to the </w:t>
      </w:r>
      <w:r w:rsidR="00561065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credit card used, all other refunds will be issued by a check. Client’s who used a third-party source will not be issued a refund until full payment is received from the appropriate source.</w:t>
      </w:r>
    </w:p>
    <w:p w14:paraId="0D70FA5A" w14:textId="330858FF" w:rsidR="00F970EF" w:rsidRDefault="00F970EF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</w:p>
    <w:p w14:paraId="6DE11DFF" w14:textId="77777777" w:rsidR="00F970EF" w:rsidRPr="003576F3" w:rsidRDefault="00F970EF" w:rsidP="00F970EF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</w:p>
    <w:p w14:paraId="7048B918" w14:textId="36660D65" w:rsidR="00F970EF" w:rsidRDefault="00F970EF" w:rsidP="00F970EF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3576F3">
        <w:rPr>
          <w:rFonts w:ascii="Menlo Regular" w:eastAsia="MS Gothic" w:hAnsi="Menlo Regular" w:cs="Menlo Regular"/>
          <w:b w:val="0"/>
          <w:color w:val="000000"/>
        </w:rPr>
        <w:t xml:space="preserve">☐ </w:t>
      </w:r>
      <w:r w:rsidRPr="003576F3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I, understand 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that a</w:t>
      </w:r>
      <w:r w:rsidR="00561065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ll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cancellation</w:t>
      </w:r>
      <w:r w:rsidR="00561065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s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require</w:t>
      </w:r>
      <w:r w:rsidR="006D2D61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24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hours notice and that there will be a </w:t>
      </w:r>
      <w:r w:rsidR="006D2D61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$30.00 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charge for any cancellations made less than</w:t>
      </w:r>
      <w:r w:rsidR="006D2D61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24 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hours. This charge is my sole responsibility and will not be covered by a third-party source. </w:t>
      </w:r>
    </w:p>
    <w:p w14:paraId="532281F9" w14:textId="77777777" w:rsidR="00F970EF" w:rsidRPr="003576F3" w:rsidRDefault="00F970EF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</w:p>
    <w:p w14:paraId="5DE7B624" w14:textId="77777777" w:rsidR="00800185" w:rsidRPr="003576F3" w:rsidRDefault="00800185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</w:p>
    <w:p w14:paraId="3D9CDEE7" w14:textId="636E2590" w:rsidR="00800185" w:rsidRDefault="00800185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3576F3">
        <w:rPr>
          <w:rFonts w:ascii="Menlo Regular" w:eastAsia="MS Gothic" w:hAnsi="Menlo Regular" w:cs="Menlo Regular"/>
          <w:b w:val="0"/>
          <w:color w:val="000000"/>
        </w:rPr>
        <w:t xml:space="preserve">☐ </w:t>
      </w:r>
      <w:r w:rsidRPr="003576F3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I, __________________,</w:t>
      </w:r>
      <w:r w:rsidR="005D6603" w:rsidRPr="003576F3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(client / guardian name)</w:t>
      </w:r>
      <w:r w:rsidRPr="003576F3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understand the </w:t>
      </w:r>
      <w:r w:rsidR="005D6603" w:rsidRPr="003576F3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payment</w:t>
      </w:r>
      <w:r w:rsidRPr="003576F3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policy and the risks of not adhering to it.</w:t>
      </w:r>
    </w:p>
    <w:p w14:paraId="13A3ED17" w14:textId="12CB54CA" w:rsidR="00F970EF" w:rsidRDefault="00F970EF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</w:p>
    <w:p w14:paraId="1D807D29" w14:textId="77777777" w:rsidR="00F970EF" w:rsidRDefault="00F970EF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</w:p>
    <w:p w14:paraId="1975BCC0" w14:textId="54D6D9AE" w:rsidR="00F970EF" w:rsidRDefault="00F970EF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</w:p>
    <w:p w14:paraId="5169D06F" w14:textId="77777777" w:rsidR="00F970EF" w:rsidRPr="003576F3" w:rsidRDefault="00F970EF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</w:p>
    <w:p w14:paraId="78C68869" w14:textId="6C01288F" w:rsidR="008E1557" w:rsidRPr="00FF4B9F" w:rsidRDefault="0056321D" w:rsidP="00800185">
      <w:pPr>
        <w:shd w:val="clear" w:color="auto" w:fill="FFFFFF"/>
        <w:rPr>
          <w:rFonts w:ascii="Arial" w:eastAsia="Times New Roman" w:hAnsi="Arial" w:cs="Arial"/>
          <w:bCs w:val="0"/>
          <w:color w:val="222222"/>
          <w:sz w:val="24"/>
          <w:szCs w:val="24"/>
        </w:rPr>
      </w:pPr>
      <w:r>
        <w:rPr>
          <w:rFonts w:ascii="Arial" w:eastAsia="Times New Roman" w:hAnsi="Arial" w:cs="Arial"/>
          <w:bCs w:val="0"/>
          <w:color w:val="222222"/>
          <w:sz w:val="24"/>
          <w:szCs w:val="24"/>
        </w:rPr>
        <w:t xml:space="preserve"> </w:t>
      </w:r>
    </w:p>
    <w:p w14:paraId="736C1F53" w14:textId="77777777" w:rsidR="008E1557" w:rsidRDefault="008E1557" w:rsidP="008E1557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_____________________________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  <w:t>_____________________</w:t>
      </w:r>
    </w:p>
    <w:p w14:paraId="4B8C1527" w14:textId="04183FB3" w:rsidR="008E1557" w:rsidRDefault="008E1557" w:rsidP="008E1557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Print Name of Client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  <w:t xml:space="preserve">    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  <w:t>Date</w:t>
      </w:r>
    </w:p>
    <w:p w14:paraId="40A9FC38" w14:textId="77777777" w:rsidR="00800185" w:rsidRDefault="00800185" w:rsidP="008E1557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</w:p>
    <w:p w14:paraId="58145B9F" w14:textId="5C13A760" w:rsidR="008E1557" w:rsidRDefault="008E1557" w:rsidP="008E1557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_____________________________</w:t>
      </w:r>
      <w:r w:rsidR="005D6603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  <w:t>_________</w:t>
      </w:r>
      <w:r w:rsidR="00800185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</w:p>
    <w:p w14:paraId="18B6CC65" w14:textId="58AC48BA" w:rsidR="00350180" w:rsidRDefault="005D6603" w:rsidP="00CF09BD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Signature of Client, Guardian or Responsible Party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="00CF09BD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Relationship to Client</w:t>
      </w:r>
    </w:p>
    <w:p w14:paraId="5DB3F6E5" w14:textId="77777777" w:rsidR="005D6603" w:rsidRDefault="005D6603" w:rsidP="00CF09BD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</w:p>
    <w:p w14:paraId="234A2044" w14:textId="7908F533" w:rsidR="005D6603" w:rsidRDefault="005D6603" w:rsidP="00CF09BD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___________________________________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  <w:t>_____________________</w:t>
      </w:r>
    </w:p>
    <w:p w14:paraId="6DC49569" w14:textId="67B391DF" w:rsidR="005D6603" w:rsidRPr="00CF09BD" w:rsidRDefault="005D6603" w:rsidP="00CF09BD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Private Practitioner / Witness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  <w:t>Date</w:t>
      </w:r>
    </w:p>
    <w:p w14:paraId="543DD8A5" w14:textId="77777777" w:rsidR="00800185" w:rsidRDefault="00800185" w:rsidP="00302F8F">
      <w:pPr>
        <w:jc w:val="center"/>
        <w:rPr>
          <w:b w:val="0"/>
          <w:sz w:val="20"/>
          <w:szCs w:val="20"/>
        </w:rPr>
      </w:pPr>
    </w:p>
    <w:p w14:paraId="7FC3D3AC" w14:textId="77777777" w:rsidR="00800185" w:rsidRDefault="00800185" w:rsidP="00302F8F">
      <w:pPr>
        <w:jc w:val="center"/>
        <w:rPr>
          <w:b w:val="0"/>
          <w:sz w:val="20"/>
          <w:szCs w:val="20"/>
        </w:rPr>
      </w:pPr>
    </w:p>
    <w:p w14:paraId="515450CF" w14:textId="29BBF078" w:rsidR="000F4C2B" w:rsidRPr="009F03A2" w:rsidRDefault="0005073C" w:rsidP="00302F8F">
      <w:pPr>
        <w:jc w:val="center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Payment</w:t>
      </w:r>
      <w:r w:rsidR="00422D13">
        <w:rPr>
          <w:b w:val="0"/>
          <w:sz w:val="20"/>
          <w:szCs w:val="20"/>
        </w:rPr>
        <w:t xml:space="preserve"> Policy</w:t>
      </w:r>
    </w:p>
    <w:sectPr w:rsidR="000F4C2B" w:rsidRPr="009F03A2" w:rsidSect="00A15B09">
      <w:pgSz w:w="12240" w:h="15840"/>
      <w:pgMar w:top="720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nlo Regular">
    <w:altName w:val="DokChampa"/>
    <w:charset w:val="00"/>
    <w:family w:val="auto"/>
    <w:pitch w:val="variable"/>
    <w:sig w:usb0="E60022FF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CB6534"/>
    <w:multiLevelType w:val="hybridMultilevel"/>
    <w:tmpl w:val="A2ECD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595796"/>
    <w:multiLevelType w:val="hybridMultilevel"/>
    <w:tmpl w:val="B7188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3A2"/>
    <w:rsid w:val="00010CD9"/>
    <w:rsid w:val="00021506"/>
    <w:rsid w:val="0005073C"/>
    <w:rsid w:val="000F4C2B"/>
    <w:rsid w:val="00302F8F"/>
    <w:rsid w:val="00311400"/>
    <w:rsid w:val="00350180"/>
    <w:rsid w:val="003576F3"/>
    <w:rsid w:val="003E7F6F"/>
    <w:rsid w:val="00422D13"/>
    <w:rsid w:val="00430BA5"/>
    <w:rsid w:val="004C0F2E"/>
    <w:rsid w:val="00561065"/>
    <w:rsid w:val="0056321D"/>
    <w:rsid w:val="0058793D"/>
    <w:rsid w:val="005D5C51"/>
    <w:rsid w:val="005D6603"/>
    <w:rsid w:val="00682C01"/>
    <w:rsid w:val="006D2D61"/>
    <w:rsid w:val="00707C21"/>
    <w:rsid w:val="0071535D"/>
    <w:rsid w:val="00740C50"/>
    <w:rsid w:val="00780285"/>
    <w:rsid w:val="00785E1B"/>
    <w:rsid w:val="00800185"/>
    <w:rsid w:val="00810674"/>
    <w:rsid w:val="008124D9"/>
    <w:rsid w:val="008333AF"/>
    <w:rsid w:val="00875F5A"/>
    <w:rsid w:val="00886D2E"/>
    <w:rsid w:val="008A66F3"/>
    <w:rsid w:val="008C735F"/>
    <w:rsid w:val="008D7784"/>
    <w:rsid w:val="008E1557"/>
    <w:rsid w:val="00924496"/>
    <w:rsid w:val="00947012"/>
    <w:rsid w:val="00964402"/>
    <w:rsid w:val="009F03A2"/>
    <w:rsid w:val="00A15B09"/>
    <w:rsid w:val="00A244DB"/>
    <w:rsid w:val="00B327BC"/>
    <w:rsid w:val="00BD08C7"/>
    <w:rsid w:val="00C23E41"/>
    <w:rsid w:val="00CD1DE5"/>
    <w:rsid w:val="00CF09BD"/>
    <w:rsid w:val="00D07C9E"/>
    <w:rsid w:val="00D358C1"/>
    <w:rsid w:val="00D623F2"/>
    <w:rsid w:val="00D74E88"/>
    <w:rsid w:val="00DC2312"/>
    <w:rsid w:val="00E7115F"/>
    <w:rsid w:val="00EC604F"/>
    <w:rsid w:val="00F27530"/>
    <w:rsid w:val="00F9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D15606"/>
  <w14:defaultImageDpi w14:val="300"/>
  <w15:docId w15:val="{35C3AA0D-F308-49F4-8988-45A68FDDD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EastAsia" w:hAnsi="Georgia" w:cstheme="minorBidi"/>
        <w:b/>
        <w:bCs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3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0B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B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5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1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8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Independent Clinician</Company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Jena Casbon</dc:creator>
  <cp:keywords/>
  <dc:description/>
  <cp:lastModifiedBy>Krista Hammer</cp:lastModifiedBy>
  <cp:revision>4</cp:revision>
  <cp:lastPrinted>2017-04-30T01:03:00Z</cp:lastPrinted>
  <dcterms:created xsi:type="dcterms:W3CDTF">2018-04-04T00:25:00Z</dcterms:created>
  <dcterms:modified xsi:type="dcterms:W3CDTF">2018-10-20T13:59:00Z</dcterms:modified>
</cp:coreProperties>
</file>